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5D" w:rsidRDefault="00024917" w:rsidP="00DA155D">
      <w:pPr>
        <w:widowControl/>
        <w:spacing w:line="400" w:lineRule="exact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024917">
        <w:rPr>
          <w:rFonts w:ascii="黑体" w:eastAsia="黑体" w:hAnsi="黑体" w:cs="宋体"/>
          <w:b/>
          <w:kern w:val="0"/>
          <w:sz w:val="36"/>
          <w:szCs w:val="36"/>
        </w:rPr>
        <w:t>“一带一路”绿色发展国际联盟</w:t>
      </w:r>
      <w:r w:rsidR="00DA155D" w:rsidRPr="00DA155D">
        <w:rPr>
          <w:rFonts w:ascii="黑体" w:eastAsia="黑体" w:hAnsi="黑体" w:cs="宋体" w:hint="eastAsia"/>
          <w:b/>
          <w:kern w:val="0"/>
          <w:sz w:val="36"/>
          <w:szCs w:val="36"/>
        </w:rPr>
        <w:t>研究</w:t>
      </w:r>
      <w:r w:rsidR="00D52B4E">
        <w:rPr>
          <w:rFonts w:ascii="黑体" w:eastAsia="黑体" w:hAnsi="黑体" w:cs="宋体" w:hint="eastAsia"/>
          <w:b/>
          <w:kern w:val="0"/>
          <w:sz w:val="36"/>
          <w:szCs w:val="36"/>
        </w:rPr>
        <w:t>助理</w:t>
      </w:r>
    </w:p>
    <w:p w:rsidR="00DA155D" w:rsidRPr="00DA155D" w:rsidRDefault="00DA155D" w:rsidP="00DA155D">
      <w:pPr>
        <w:widowControl/>
        <w:spacing w:line="400" w:lineRule="exact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DA155D">
        <w:rPr>
          <w:rFonts w:ascii="黑体" w:eastAsia="黑体" w:hAnsi="黑体" w:cs="宋体" w:hint="eastAsia"/>
          <w:b/>
          <w:kern w:val="0"/>
          <w:sz w:val="36"/>
          <w:szCs w:val="36"/>
        </w:rPr>
        <w:t>工作大纲</w:t>
      </w:r>
    </w:p>
    <w:p w:rsidR="00DA155D" w:rsidRDefault="00DA155D" w:rsidP="00D728EF">
      <w:pPr>
        <w:widowControl/>
        <w:spacing w:line="400" w:lineRule="exact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DA155D" w:rsidRPr="00C730A7" w:rsidRDefault="00DA155D" w:rsidP="00D728EF">
      <w:pPr>
        <w:widowControl/>
        <w:spacing w:line="400" w:lineRule="exact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C730A7">
        <w:rPr>
          <w:rFonts w:ascii="仿宋_GB2312" w:eastAsia="仿宋_GB2312" w:hAnsi="宋体" w:cs="宋体" w:hint="eastAsia"/>
          <w:b/>
          <w:kern w:val="0"/>
          <w:sz w:val="30"/>
          <w:szCs w:val="30"/>
        </w:rPr>
        <w:t>一、岗位背景</w:t>
      </w:r>
    </w:p>
    <w:p w:rsidR="00BE48ED" w:rsidRDefault="00024917" w:rsidP="001C04A4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 w:rsidRPr="00BE48ED">
        <w:rPr>
          <w:rFonts w:ascii="仿宋_GB2312" w:eastAsia="仿宋_GB2312" w:hAnsi="华文仿宋"/>
          <w:sz w:val="28"/>
          <w:szCs w:val="28"/>
        </w:rPr>
        <w:t xml:space="preserve"> </w:t>
      </w:r>
      <w:r w:rsidR="00BE48ED" w:rsidRPr="00BE48ED">
        <w:rPr>
          <w:rFonts w:ascii="仿宋_GB2312" w:eastAsia="仿宋_GB2312" w:hAnsi="华文仿宋"/>
          <w:sz w:val="28"/>
          <w:szCs w:val="28"/>
        </w:rPr>
        <w:t>“</w:t>
      </w:r>
      <w:r w:rsidR="00BE48ED" w:rsidRPr="00BE48ED">
        <w:rPr>
          <w:rFonts w:ascii="仿宋_GB2312" w:eastAsia="仿宋_GB2312" w:hAnsi="华文仿宋"/>
          <w:sz w:val="28"/>
          <w:szCs w:val="28"/>
        </w:rPr>
        <w:t>一带一路</w:t>
      </w:r>
      <w:r w:rsidR="00BE48ED" w:rsidRPr="00BE48ED">
        <w:rPr>
          <w:rFonts w:ascii="仿宋_GB2312" w:eastAsia="仿宋_GB2312" w:hAnsi="华文仿宋"/>
          <w:sz w:val="28"/>
          <w:szCs w:val="28"/>
        </w:rPr>
        <w:t>”</w:t>
      </w:r>
      <w:r w:rsidR="00BE48ED" w:rsidRPr="00BE48ED">
        <w:rPr>
          <w:rFonts w:ascii="仿宋_GB2312" w:eastAsia="仿宋_GB2312" w:hAnsi="华文仿宋"/>
          <w:sz w:val="28"/>
          <w:szCs w:val="28"/>
        </w:rPr>
        <w:t>绿色发展国际联盟</w:t>
      </w:r>
      <w:r w:rsidR="00BE48ED">
        <w:rPr>
          <w:rFonts w:ascii="仿宋_GB2312" w:eastAsia="仿宋_GB2312" w:hAnsi="华文仿宋" w:hint="eastAsia"/>
          <w:sz w:val="28"/>
          <w:szCs w:val="28"/>
        </w:rPr>
        <w:t>于</w:t>
      </w:r>
      <w:r w:rsidR="00BE48ED" w:rsidRPr="00BE48ED">
        <w:rPr>
          <w:rFonts w:ascii="仿宋_GB2312" w:eastAsia="仿宋_GB2312" w:hAnsi="华文仿宋"/>
          <w:sz w:val="28"/>
          <w:szCs w:val="28"/>
        </w:rPr>
        <w:t>2019年4月25日在第二届</w:t>
      </w:r>
      <w:r w:rsidR="00BE48ED" w:rsidRPr="00BE48ED">
        <w:rPr>
          <w:rFonts w:ascii="仿宋_GB2312" w:eastAsia="仿宋_GB2312" w:hAnsi="华文仿宋"/>
          <w:sz w:val="28"/>
          <w:szCs w:val="28"/>
        </w:rPr>
        <w:t>“</w:t>
      </w:r>
      <w:r w:rsidR="00BE48ED" w:rsidRPr="00BE48ED">
        <w:rPr>
          <w:rFonts w:ascii="仿宋_GB2312" w:eastAsia="仿宋_GB2312" w:hAnsi="华文仿宋"/>
          <w:sz w:val="28"/>
          <w:szCs w:val="28"/>
        </w:rPr>
        <w:t>一带一路</w:t>
      </w:r>
      <w:r w:rsidR="00BE48ED" w:rsidRPr="00BE48ED">
        <w:rPr>
          <w:rFonts w:ascii="仿宋_GB2312" w:eastAsia="仿宋_GB2312" w:hAnsi="华文仿宋"/>
          <w:sz w:val="28"/>
          <w:szCs w:val="28"/>
        </w:rPr>
        <w:t>”</w:t>
      </w:r>
      <w:r w:rsidR="00BE48ED">
        <w:rPr>
          <w:rFonts w:ascii="仿宋_GB2312" w:eastAsia="仿宋_GB2312" w:hAnsi="华文仿宋"/>
          <w:sz w:val="28"/>
          <w:szCs w:val="28"/>
        </w:rPr>
        <w:t>国际合作高峰论坛绿色</w:t>
      </w:r>
      <w:proofErr w:type="gramStart"/>
      <w:r w:rsidR="00BE48ED">
        <w:rPr>
          <w:rFonts w:ascii="仿宋_GB2312" w:eastAsia="仿宋_GB2312" w:hAnsi="华文仿宋"/>
          <w:sz w:val="28"/>
          <w:szCs w:val="28"/>
        </w:rPr>
        <w:t>之路分论坛</w:t>
      </w:r>
      <w:proofErr w:type="gramEnd"/>
      <w:r w:rsidR="00BE48ED">
        <w:rPr>
          <w:rFonts w:ascii="仿宋_GB2312" w:eastAsia="仿宋_GB2312" w:hAnsi="华文仿宋"/>
          <w:sz w:val="28"/>
          <w:szCs w:val="28"/>
        </w:rPr>
        <w:t>上</w:t>
      </w:r>
      <w:r w:rsidR="00BE48ED" w:rsidRPr="00BE48ED">
        <w:rPr>
          <w:rFonts w:ascii="仿宋_GB2312" w:eastAsia="仿宋_GB2312" w:hAnsi="华文仿宋"/>
          <w:sz w:val="28"/>
          <w:szCs w:val="28"/>
        </w:rPr>
        <w:t>正式成立，</w:t>
      </w:r>
      <w:r w:rsidR="00BE48ED">
        <w:rPr>
          <w:rFonts w:ascii="仿宋_GB2312" w:eastAsia="仿宋_GB2312" w:hAnsi="华文仿宋" w:hint="eastAsia"/>
          <w:sz w:val="28"/>
          <w:szCs w:val="28"/>
        </w:rPr>
        <w:t>是</w:t>
      </w:r>
      <w:r w:rsidR="00BE48ED" w:rsidRPr="00BE48ED">
        <w:rPr>
          <w:rFonts w:ascii="仿宋_GB2312" w:eastAsia="仿宋_GB2312" w:hAnsi="华文仿宋"/>
          <w:sz w:val="28"/>
          <w:szCs w:val="28"/>
        </w:rPr>
        <w:t>为</w:t>
      </w:r>
      <w:r w:rsidR="00BE48ED" w:rsidRPr="00BE48ED">
        <w:rPr>
          <w:rFonts w:ascii="仿宋_GB2312" w:eastAsia="仿宋_GB2312" w:hAnsi="华文仿宋"/>
          <w:sz w:val="28"/>
          <w:szCs w:val="28"/>
        </w:rPr>
        <w:t>“</w:t>
      </w:r>
      <w:r w:rsidR="00BE48ED" w:rsidRPr="00BE48ED">
        <w:rPr>
          <w:rFonts w:ascii="仿宋_GB2312" w:eastAsia="仿宋_GB2312" w:hAnsi="华文仿宋"/>
          <w:sz w:val="28"/>
          <w:szCs w:val="28"/>
        </w:rPr>
        <w:t>一带一路</w:t>
      </w:r>
      <w:r w:rsidR="00BE48ED" w:rsidRPr="00BE48ED">
        <w:rPr>
          <w:rFonts w:ascii="仿宋_GB2312" w:eastAsia="仿宋_GB2312" w:hAnsi="华文仿宋"/>
          <w:sz w:val="28"/>
          <w:szCs w:val="28"/>
        </w:rPr>
        <w:t>”</w:t>
      </w:r>
      <w:r w:rsidR="00BE48ED" w:rsidRPr="00BE48ED">
        <w:rPr>
          <w:rFonts w:ascii="仿宋_GB2312" w:eastAsia="仿宋_GB2312" w:hAnsi="华文仿宋"/>
          <w:sz w:val="28"/>
          <w:szCs w:val="28"/>
        </w:rPr>
        <w:t>绿色发展合作打造政策对话和沟通平台、环境知识和信息平台、绿色技术交流与转让平台。</w:t>
      </w:r>
    </w:p>
    <w:p w:rsidR="00D728EF" w:rsidRPr="009F401A" w:rsidRDefault="009F401A" w:rsidP="001C04A4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 w:rsidRPr="009F401A">
        <w:rPr>
          <w:rFonts w:ascii="仿宋_GB2312" w:eastAsia="仿宋_GB2312" w:hAnsi="华文仿宋" w:hint="eastAsia"/>
          <w:sz w:val="28"/>
          <w:szCs w:val="28"/>
        </w:rPr>
        <w:t>为提高联盟的政策研究质量，根据工作需要，现拟招聘研究助理</w:t>
      </w:r>
      <w:r w:rsidR="00F775DA">
        <w:rPr>
          <w:rFonts w:ascii="仿宋_GB2312" w:eastAsia="仿宋_GB2312" w:hAnsi="华文仿宋" w:hint="eastAsia"/>
          <w:sz w:val="28"/>
          <w:szCs w:val="28"/>
        </w:rPr>
        <w:t>（非全日制岗位）</w:t>
      </w:r>
      <w:r w:rsidRPr="009F401A">
        <w:rPr>
          <w:rFonts w:ascii="仿宋_GB2312" w:eastAsia="仿宋_GB2312" w:hAnsi="华文仿宋" w:hint="eastAsia"/>
          <w:sz w:val="28"/>
          <w:szCs w:val="28"/>
        </w:rPr>
        <w:t>，支持联盟的政策研究工作</w:t>
      </w:r>
      <w:r>
        <w:rPr>
          <w:rFonts w:ascii="仿宋_GB2312" w:eastAsia="仿宋_GB2312" w:hAnsi="华文仿宋" w:hint="eastAsia"/>
          <w:sz w:val="28"/>
          <w:szCs w:val="28"/>
        </w:rPr>
        <w:t>。</w:t>
      </w:r>
    </w:p>
    <w:p w:rsidR="00DA155D" w:rsidRDefault="00DA155D" w:rsidP="00D728EF">
      <w:pPr>
        <w:widowControl/>
        <w:spacing w:line="400" w:lineRule="exact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F32900" w:rsidRDefault="00DA155D" w:rsidP="00F32900">
      <w:pPr>
        <w:widowControl/>
        <w:spacing w:line="400" w:lineRule="exact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二、</w:t>
      </w:r>
      <w:r w:rsidR="00F32900">
        <w:rPr>
          <w:rFonts w:ascii="仿宋_GB2312" w:eastAsia="仿宋_GB2312" w:hAnsi="宋体" w:cs="宋体" w:hint="eastAsia"/>
          <w:b/>
          <w:kern w:val="0"/>
          <w:sz w:val="28"/>
          <w:szCs w:val="28"/>
        </w:rPr>
        <w:t>联盟研究助理岗位职责</w:t>
      </w:r>
    </w:p>
    <w:p w:rsidR="00F32900" w:rsidRPr="00F32900" w:rsidRDefault="00F32900" w:rsidP="001C04A4">
      <w:pPr>
        <w:pStyle w:val="a3"/>
        <w:widowControl/>
        <w:numPr>
          <w:ilvl w:val="0"/>
          <w:numId w:val="5"/>
        </w:numPr>
        <w:spacing w:line="500" w:lineRule="exact"/>
        <w:ind w:firstLineChars="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32900">
        <w:rPr>
          <w:rFonts w:ascii="仿宋_GB2312" w:eastAsia="仿宋_GB2312" w:hAnsi="宋体" w:cs="宋体" w:hint="eastAsia"/>
          <w:kern w:val="0"/>
          <w:sz w:val="28"/>
          <w:szCs w:val="28"/>
        </w:rPr>
        <w:t>围绕绿色“一带一路”相关重点、热点问题，</w:t>
      </w:r>
      <w:r w:rsidR="00594104">
        <w:rPr>
          <w:rFonts w:ascii="仿宋_GB2312" w:eastAsia="仿宋_GB2312" w:hAnsi="宋体" w:cs="宋体" w:hint="eastAsia"/>
          <w:kern w:val="0"/>
          <w:sz w:val="28"/>
          <w:szCs w:val="28"/>
        </w:rPr>
        <w:t>协助</w:t>
      </w:r>
      <w:r w:rsidRPr="00F32900">
        <w:rPr>
          <w:rFonts w:ascii="仿宋_GB2312" w:eastAsia="仿宋_GB2312" w:hAnsi="宋体" w:cs="宋体" w:hint="eastAsia"/>
          <w:kern w:val="0"/>
          <w:sz w:val="28"/>
          <w:szCs w:val="28"/>
        </w:rPr>
        <w:t>开展战略性、预测性和针对性研究；</w:t>
      </w:r>
    </w:p>
    <w:p w:rsidR="00F32900" w:rsidRPr="00F32900" w:rsidRDefault="00F32900" w:rsidP="001C04A4">
      <w:pPr>
        <w:pStyle w:val="a3"/>
        <w:widowControl/>
        <w:numPr>
          <w:ilvl w:val="0"/>
          <w:numId w:val="5"/>
        </w:numPr>
        <w:spacing w:line="500" w:lineRule="exact"/>
        <w:ind w:firstLineChars="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32900">
        <w:rPr>
          <w:rFonts w:ascii="仿宋_GB2312" w:eastAsia="仿宋_GB2312" w:hAnsi="宋体" w:cs="宋体" w:hint="eastAsia"/>
          <w:kern w:val="0"/>
          <w:sz w:val="28"/>
          <w:szCs w:val="28"/>
        </w:rPr>
        <w:t>为“一带一路”绿色发展政策对话会等重大活动提供支持，</w:t>
      </w:r>
      <w:r w:rsidRPr="00F32900">
        <w:rPr>
          <w:rFonts w:ascii="仿宋_GB2312" w:eastAsia="仿宋_GB2312" w:hAnsi="宋体" w:cs="宋体"/>
          <w:kern w:val="0"/>
          <w:sz w:val="28"/>
          <w:szCs w:val="28"/>
        </w:rPr>
        <w:t>包括</w:t>
      </w:r>
      <w:r w:rsidR="00594104">
        <w:rPr>
          <w:rFonts w:ascii="仿宋_GB2312" w:eastAsia="仿宋_GB2312" w:hAnsi="宋体" w:cs="宋体" w:hint="eastAsia"/>
          <w:kern w:val="0"/>
          <w:sz w:val="28"/>
          <w:szCs w:val="28"/>
        </w:rPr>
        <w:t>草拟</w:t>
      </w:r>
      <w:r w:rsidRPr="00F32900">
        <w:rPr>
          <w:rFonts w:ascii="仿宋_GB2312" w:eastAsia="仿宋_GB2312" w:hAnsi="宋体" w:cs="宋体"/>
          <w:kern w:val="0"/>
          <w:sz w:val="28"/>
          <w:szCs w:val="28"/>
        </w:rPr>
        <w:t>背景材料、领导讲话等</w:t>
      </w:r>
      <w:r w:rsidRPr="00F32900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F32900" w:rsidRPr="00F32900" w:rsidRDefault="00594104" w:rsidP="001C04A4">
      <w:pPr>
        <w:pStyle w:val="a3"/>
        <w:widowControl/>
        <w:numPr>
          <w:ilvl w:val="0"/>
          <w:numId w:val="5"/>
        </w:numPr>
        <w:spacing w:line="500" w:lineRule="exact"/>
        <w:ind w:firstLineChars="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协助</w:t>
      </w:r>
      <w:r w:rsidR="00F32900" w:rsidRPr="00F32900">
        <w:rPr>
          <w:rFonts w:ascii="仿宋_GB2312" w:eastAsia="仿宋_GB2312" w:hAnsi="宋体" w:cs="宋体" w:hint="eastAsia"/>
          <w:kern w:val="0"/>
          <w:sz w:val="28"/>
          <w:szCs w:val="28"/>
        </w:rPr>
        <w:t>策划、</w:t>
      </w:r>
      <w:r w:rsidR="00F32900" w:rsidRPr="00F32900">
        <w:rPr>
          <w:rFonts w:ascii="仿宋_GB2312" w:eastAsia="仿宋_GB2312" w:hAnsi="宋体" w:cs="宋体"/>
          <w:kern w:val="0"/>
          <w:sz w:val="28"/>
          <w:szCs w:val="28"/>
        </w:rPr>
        <w:t>组织开展</w:t>
      </w:r>
      <w:r w:rsidR="00F32900" w:rsidRPr="00F32900">
        <w:rPr>
          <w:rFonts w:ascii="仿宋_GB2312" w:eastAsia="仿宋_GB2312" w:hAnsi="宋体" w:cs="宋体" w:hint="eastAsia"/>
          <w:kern w:val="0"/>
          <w:sz w:val="28"/>
          <w:szCs w:val="28"/>
        </w:rPr>
        <w:t>“一带一路”绿色发展国际联盟</w:t>
      </w:r>
      <w:r w:rsidR="00F32900" w:rsidRPr="00F32900">
        <w:rPr>
          <w:rFonts w:ascii="仿宋_GB2312" w:eastAsia="仿宋_GB2312" w:hAnsi="宋体" w:cs="宋体"/>
          <w:kern w:val="0"/>
          <w:sz w:val="28"/>
          <w:szCs w:val="28"/>
        </w:rPr>
        <w:t>（</w:t>
      </w:r>
      <w:r w:rsidR="00F32900" w:rsidRPr="00F32900">
        <w:rPr>
          <w:rFonts w:ascii="仿宋_GB2312" w:eastAsia="仿宋_GB2312" w:hAnsi="宋体" w:cs="宋体" w:hint="eastAsia"/>
          <w:kern w:val="0"/>
          <w:sz w:val="28"/>
          <w:szCs w:val="28"/>
        </w:rPr>
        <w:t>联盟</w:t>
      </w:r>
      <w:r w:rsidR="00F32900" w:rsidRPr="00F32900">
        <w:rPr>
          <w:rFonts w:ascii="仿宋_GB2312" w:eastAsia="仿宋_GB2312" w:hAnsi="宋体" w:cs="宋体"/>
          <w:kern w:val="0"/>
          <w:sz w:val="28"/>
          <w:szCs w:val="28"/>
        </w:rPr>
        <w:t>）政策研究项目</w:t>
      </w:r>
      <w:r w:rsidR="00F32900" w:rsidRPr="00F32900">
        <w:rPr>
          <w:rFonts w:ascii="仿宋_GB2312" w:eastAsia="仿宋_GB2312" w:hAnsi="宋体" w:cs="宋体" w:hint="eastAsia"/>
          <w:kern w:val="0"/>
          <w:sz w:val="28"/>
          <w:szCs w:val="28"/>
        </w:rPr>
        <w:t>及项目管理工作;</w:t>
      </w:r>
    </w:p>
    <w:p w:rsidR="00F32900" w:rsidRPr="00F32900" w:rsidRDefault="00594104" w:rsidP="001C04A4">
      <w:pPr>
        <w:pStyle w:val="a3"/>
        <w:widowControl/>
        <w:numPr>
          <w:ilvl w:val="0"/>
          <w:numId w:val="5"/>
        </w:numPr>
        <w:spacing w:line="500" w:lineRule="exact"/>
        <w:ind w:firstLineChars="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协助</w:t>
      </w:r>
      <w:r w:rsidR="00F32900" w:rsidRPr="00F32900">
        <w:rPr>
          <w:rFonts w:ascii="仿宋_GB2312" w:eastAsia="仿宋_GB2312" w:hAnsi="宋体" w:cs="宋体" w:hint="eastAsia"/>
          <w:kern w:val="0"/>
          <w:sz w:val="28"/>
          <w:szCs w:val="28"/>
        </w:rPr>
        <w:t>组织召开联盟联合主席、咨询委员会委员、专题伙伴关系等与秘书处工作会议、政策研讨会等交流活动；</w:t>
      </w:r>
    </w:p>
    <w:p w:rsidR="00F32900" w:rsidRPr="00F32900" w:rsidRDefault="00F32900" w:rsidP="001C04A4">
      <w:pPr>
        <w:pStyle w:val="a3"/>
        <w:widowControl/>
        <w:numPr>
          <w:ilvl w:val="0"/>
          <w:numId w:val="5"/>
        </w:numPr>
        <w:spacing w:line="500" w:lineRule="exact"/>
        <w:ind w:firstLineChars="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32900">
        <w:rPr>
          <w:rFonts w:ascii="仿宋_GB2312" w:eastAsia="仿宋_GB2312" w:hAnsi="宋体" w:cs="宋体" w:hint="eastAsia"/>
          <w:kern w:val="0"/>
          <w:sz w:val="28"/>
          <w:szCs w:val="28"/>
        </w:rPr>
        <w:t>关注国内外环境与发展领域热点问题，编写相关舆情、研究报告；</w:t>
      </w:r>
    </w:p>
    <w:p w:rsidR="00F32900" w:rsidRPr="00F32900" w:rsidRDefault="00F32900" w:rsidP="001C04A4">
      <w:pPr>
        <w:pStyle w:val="a3"/>
        <w:widowControl/>
        <w:numPr>
          <w:ilvl w:val="0"/>
          <w:numId w:val="5"/>
        </w:numPr>
        <w:spacing w:line="500" w:lineRule="exact"/>
        <w:ind w:firstLineChars="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32900">
        <w:rPr>
          <w:rFonts w:ascii="仿宋_GB2312" w:eastAsia="仿宋_GB2312" w:hAnsi="宋体" w:cs="宋体" w:hint="eastAsia"/>
          <w:kern w:val="0"/>
          <w:sz w:val="28"/>
          <w:szCs w:val="28"/>
        </w:rPr>
        <w:t>参与组织实施联盟绿色示范项目、能力建设活动</w:t>
      </w:r>
      <w:r w:rsidRPr="00F32900">
        <w:rPr>
          <w:rFonts w:ascii="仿宋_GB2312" w:eastAsia="仿宋_GB2312" w:hAnsi="宋体" w:cs="宋体"/>
          <w:kern w:val="0"/>
          <w:sz w:val="28"/>
          <w:szCs w:val="28"/>
        </w:rPr>
        <w:t>等</w:t>
      </w:r>
      <w:r w:rsidRPr="00F32900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F32900" w:rsidRPr="00F32900" w:rsidRDefault="00F32900" w:rsidP="001C04A4">
      <w:pPr>
        <w:pStyle w:val="a3"/>
        <w:widowControl/>
        <w:numPr>
          <w:ilvl w:val="0"/>
          <w:numId w:val="5"/>
        </w:numPr>
        <w:spacing w:line="500" w:lineRule="exact"/>
        <w:ind w:firstLineChars="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32900">
        <w:rPr>
          <w:rFonts w:ascii="仿宋_GB2312" w:eastAsia="仿宋_GB2312" w:hAnsi="宋体" w:cs="宋体" w:hint="eastAsia"/>
          <w:kern w:val="0"/>
          <w:sz w:val="28"/>
          <w:szCs w:val="28"/>
        </w:rPr>
        <w:t>完成领导交办的其他工作。</w:t>
      </w:r>
    </w:p>
    <w:p w:rsidR="00F32900" w:rsidRDefault="00F32900" w:rsidP="00F32900">
      <w:pPr>
        <w:widowControl/>
        <w:spacing w:line="400" w:lineRule="exact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F32900" w:rsidRPr="005D4E9A" w:rsidRDefault="00024917" w:rsidP="00F32900">
      <w:pPr>
        <w:widowControl/>
        <w:spacing w:line="4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三、</w:t>
      </w:r>
      <w:r w:rsidR="00F32900">
        <w:rPr>
          <w:rFonts w:ascii="仿宋_GB2312" w:eastAsia="仿宋_GB2312" w:hAnsi="宋体" w:cs="宋体" w:hint="eastAsia"/>
          <w:b/>
          <w:kern w:val="0"/>
          <w:sz w:val="28"/>
          <w:szCs w:val="28"/>
        </w:rPr>
        <w:t>资质要求</w:t>
      </w:r>
    </w:p>
    <w:p w:rsidR="00F32900" w:rsidRPr="00F32900" w:rsidRDefault="00F32900" w:rsidP="001C04A4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32900">
        <w:rPr>
          <w:rFonts w:ascii="仿宋_GB2312" w:eastAsia="仿宋_GB2312" w:hAnsi="宋体" w:cs="宋体" w:hint="eastAsia"/>
          <w:kern w:val="0"/>
          <w:sz w:val="28"/>
          <w:szCs w:val="28"/>
        </w:rPr>
        <w:t>环境、经济、法律、社会、</w:t>
      </w:r>
      <w:r w:rsidR="00594104">
        <w:rPr>
          <w:rFonts w:ascii="仿宋_GB2312" w:eastAsia="仿宋_GB2312" w:hAnsi="宋体" w:cs="宋体" w:hint="eastAsia"/>
          <w:kern w:val="0"/>
          <w:sz w:val="28"/>
          <w:szCs w:val="28"/>
        </w:rPr>
        <w:t>国际关系</w:t>
      </w:r>
      <w:r w:rsidRPr="00F32900">
        <w:rPr>
          <w:rFonts w:ascii="仿宋_GB2312" w:eastAsia="仿宋_GB2312" w:hAnsi="宋体" w:cs="宋体" w:hint="eastAsia"/>
          <w:kern w:val="0"/>
          <w:sz w:val="28"/>
          <w:szCs w:val="28"/>
        </w:rPr>
        <w:t>等相关专业背景；</w:t>
      </w:r>
    </w:p>
    <w:p w:rsidR="00F32900" w:rsidRPr="00F32900" w:rsidRDefault="00F32900" w:rsidP="001C04A4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32900">
        <w:rPr>
          <w:rFonts w:ascii="仿宋_GB2312" w:eastAsia="仿宋_GB2312" w:hAnsi="宋体" w:cs="宋体" w:hint="eastAsia"/>
          <w:kern w:val="0"/>
          <w:sz w:val="28"/>
          <w:szCs w:val="28"/>
        </w:rPr>
        <w:t>硕士及以上学历，博士优先，海外留学背景优先；</w:t>
      </w:r>
    </w:p>
    <w:p w:rsidR="00F32900" w:rsidRPr="00F32900" w:rsidRDefault="00F32900" w:rsidP="001C04A4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32900">
        <w:rPr>
          <w:rFonts w:ascii="仿宋_GB2312" w:eastAsia="仿宋_GB2312" w:hAnsi="宋体" w:cs="宋体" w:hint="eastAsia"/>
          <w:kern w:val="0"/>
          <w:sz w:val="28"/>
          <w:szCs w:val="28"/>
        </w:rPr>
        <w:t>中文功底良好，较高的公文写作水平，分析、总结、归纳和撰写能力出色；</w:t>
      </w:r>
    </w:p>
    <w:p w:rsidR="00F32900" w:rsidRDefault="00F32900" w:rsidP="001C04A4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32900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英语流利，具有优秀的听说读写能力，能够独立在英文环境下工作；</w:t>
      </w:r>
    </w:p>
    <w:p w:rsidR="005564FE" w:rsidRPr="00F32900" w:rsidRDefault="005564FE" w:rsidP="001C04A4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良好的人际沟通和团队协作能力；</w:t>
      </w:r>
    </w:p>
    <w:p w:rsidR="00F32900" w:rsidRPr="00F32900" w:rsidRDefault="00F32900" w:rsidP="001C04A4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32900">
        <w:rPr>
          <w:rFonts w:ascii="仿宋_GB2312" w:eastAsia="仿宋_GB2312" w:hAnsi="宋体" w:cs="宋体" w:hint="eastAsia"/>
          <w:kern w:val="0"/>
          <w:sz w:val="28"/>
          <w:szCs w:val="28"/>
        </w:rPr>
        <w:t>有相关工作或实习经历者优先。</w:t>
      </w:r>
    </w:p>
    <w:p w:rsidR="00F32900" w:rsidRPr="00D728EF" w:rsidRDefault="00F32900" w:rsidP="00F32900"/>
    <w:p w:rsidR="00AB4715" w:rsidRPr="00AB4715" w:rsidRDefault="00024917" w:rsidP="00AB4715">
      <w:pPr>
        <w:widowControl/>
        <w:spacing w:line="400" w:lineRule="exact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四、</w:t>
      </w:r>
      <w:r w:rsidR="00AB4715" w:rsidRPr="00AB4715">
        <w:rPr>
          <w:rFonts w:ascii="仿宋_GB2312" w:eastAsia="仿宋_GB2312" w:hAnsi="宋体" w:cs="宋体" w:hint="eastAsia"/>
          <w:b/>
          <w:kern w:val="0"/>
          <w:sz w:val="28"/>
          <w:szCs w:val="28"/>
        </w:rPr>
        <w:t>工作</w:t>
      </w:r>
      <w:r w:rsidR="006A309E">
        <w:rPr>
          <w:rFonts w:ascii="仿宋_GB2312" w:eastAsia="仿宋_GB2312" w:hAnsi="宋体" w:cs="宋体" w:hint="eastAsia"/>
          <w:b/>
          <w:kern w:val="0"/>
          <w:sz w:val="28"/>
          <w:szCs w:val="28"/>
        </w:rPr>
        <w:t>地点</w:t>
      </w:r>
      <w:r w:rsidR="00AB4715" w:rsidRPr="00AB4715">
        <w:rPr>
          <w:rFonts w:ascii="仿宋_GB2312" w:eastAsia="仿宋_GB2312" w:hAnsi="宋体" w:cs="宋体" w:hint="eastAsia"/>
          <w:b/>
          <w:kern w:val="0"/>
          <w:sz w:val="28"/>
          <w:szCs w:val="28"/>
        </w:rPr>
        <w:t>及时间安排</w:t>
      </w:r>
      <w:bookmarkStart w:id="0" w:name="_GoBack"/>
      <w:bookmarkEnd w:id="0"/>
    </w:p>
    <w:p w:rsidR="00AB4715" w:rsidRPr="00DA155D" w:rsidRDefault="00AB4715" w:rsidP="001C04A4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A155D">
        <w:rPr>
          <w:rFonts w:ascii="仿宋_GB2312" w:eastAsia="仿宋_GB2312" w:hAnsi="宋体" w:cs="宋体" w:hint="eastAsia"/>
          <w:kern w:val="0"/>
          <w:sz w:val="28"/>
          <w:szCs w:val="28"/>
        </w:rPr>
        <w:t>工作地点：生态环境部对外合作与交流中心</w:t>
      </w:r>
      <w:r w:rsidR="004D01C3">
        <w:rPr>
          <w:rFonts w:ascii="仿宋_GB2312" w:eastAsia="仿宋_GB2312" w:hAnsi="宋体" w:cs="宋体" w:hint="eastAsia"/>
          <w:kern w:val="0"/>
          <w:sz w:val="28"/>
          <w:szCs w:val="28"/>
        </w:rPr>
        <w:t>（北京市西城区</w:t>
      </w:r>
      <w:proofErr w:type="gramStart"/>
      <w:r w:rsidR="004D01C3">
        <w:rPr>
          <w:rFonts w:ascii="仿宋_GB2312" w:eastAsia="仿宋_GB2312" w:hAnsi="宋体" w:cs="宋体" w:hint="eastAsia"/>
          <w:kern w:val="0"/>
          <w:sz w:val="28"/>
          <w:szCs w:val="28"/>
        </w:rPr>
        <w:t>后英房胡同</w:t>
      </w:r>
      <w:proofErr w:type="gramEnd"/>
      <w:r w:rsidR="004D01C3">
        <w:rPr>
          <w:rFonts w:ascii="仿宋_GB2312" w:eastAsia="仿宋_GB2312" w:hAnsi="宋体" w:cs="宋体" w:hint="eastAsia"/>
          <w:kern w:val="0"/>
          <w:sz w:val="28"/>
          <w:szCs w:val="28"/>
        </w:rPr>
        <w:t>5号）</w:t>
      </w:r>
      <w:r w:rsidRPr="00DA155D">
        <w:rPr>
          <w:rFonts w:ascii="仿宋_GB2312" w:eastAsia="仿宋_GB2312" w:hAnsi="宋体" w:cs="宋体" w:hint="eastAsia"/>
          <w:kern w:val="0"/>
          <w:sz w:val="28"/>
          <w:szCs w:val="28"/>
        </w:rPr>
        <w:t>。根据工作需要可能安排赴京外出差。</w:t>
      </w:r>
    </w:p>
    <w:p w:rsidR="00DA155D" w:rsidRPr="00D71D22" w:rsidRDefault="00AB4715" w:rsidP="001C04A4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A155D">
        <w:rPr>
          <w:rFonts w:ascii="仿宋_GB2312" w:eastAsia="仿宋_GB2312" w:hAnsi="宋体" w:cs="宋体" w:hint="eastAsia"/>
          <w:kern w:val="0"/>
          <w:sz w:val="28"/>
          <w:szCs w:val="28"/>
        </w:rPr>
        <w:t>工作时间：合同签署之日起，期限1年</w:t>
      </w:r>
      <w:r w:rsidR="006B532D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DA155D">
        <w:rPr>
          <w:rFonts w:ascii="仿宋_GB2312" w:eastAsia="仿宋_GB2312" w:hAnsi="宋体" w:cs="宋体" w:hint="eastAsia"/>
          <w:kern w:val="0"/>
          <w:sz w:val="28"/>
          <w:szCs w:val="28"/>
        </w:rPr>
        <w:t>享受国家法定节假日</w:t>
      </w:r>
      <w:r w:rsidRPr="00DA155D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sectPr w:rsidR="00DA155D" w:rsidRPr="00D71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B0" w:rsidRDefault="00F44BB0" w:rsidP="00AB4715">
      <w:r>
        <w:separator/>
      </w:r>
    </w:p>
  </w:endnote>
  <w:endnote w:type="continuationSeparator" w:id="0">
    <w:p w:rsidR="00F44BB0" w:rsidRDefault="00F44BB0" w:rsidP="00AB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B0" w:rsidRDefault="00F44BB0" w:rsidP="00AB4715">
      <w:r>
        <w:separator/>
      </w:r>
    </w:p>
  </w:footnote>
  <w:footnote w:type="continuationSeparator" w:id="0">
    <w:p w:rsidR="00F44BB0" w:rsidRDefault="00F44BB0" w:rsidP="00AB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0BF"/>
    <w:multiLevelType w:val="multilevel"/>
    <w:tmpl w:val="2265298C"/>
    <w:lvl w:ilvl="0">
      <w:start w:val="1"/>
      <w:numFmt w:val="decimal"/>
      <w:lvlText w:val="%1."/>
      <w:lvlJc w:val="left"/>
      <w:pPr>
        <w:ind w:left="1120" w:hanging="420"/>
      </w:pPr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0CAA013B"/>
    <w:multiLevelType w:val="multilevel"/>
    <w:tmpl w:val="C596A392"/>
    <w:lvl w:ilvl="0">
      <w:start w:val="1"/>
      <w:numFmt w:val="decimal"/>
      <w:lvlText w:val="%1."/>
      <w:lvlJc w:val="left"/>
      <w:pPr>
        <w:ind w:left="1120" w:hanging="420"/>
      </w:pPr>
      <w:rPr>
        <w:rFonts w:ascii="仿宋_GB2312" w:eastAsia="仿宋_GB2312" w:hAnsi="宋体" w:cs="宋体"/>
      </w:rPr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46142E2C"/>
    <w:multiLevelType w:val="hybridMultilevel"/>
    <w:tmpl w:val="318645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18524B"/>
    <w:multiLevelType w:val="multilevel"/>
    <w:tmpl w:val="4D18524B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540F053B"/>
    <w:multiLevelType w:val="hybridMultilevel"/>
    <w:tmpl w:val="D16E0D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BF1B03"/>
    <w:multiLevelType w:val="hybridMultilevel"/>
    <w:tmpl w:val="EC3E87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EF"/>
    <w:rsid w:val="00024917"/>
    <w:rsid w:val="000F70B1"/>
    <w:rsid w:val="001A4A8F"/>
    <w:rsid w:val="001B59F4"/>
    <w:rsid w:val="001C04A4"/>
    <w:rsid w:val="00210A61"/>
    <w:rsid w:val="003134AF"/>
    <w:rsid w:val="003553D5"/>
    <w:rsid w:val="004D01C3"/>
    <w:rsid w:val="005564FE"/>
    <w:rsid w:val="00594104"/>
    <w:rsid w:val="005D4E9A"/>
    <w:rsid w:val="00640338"/>
    <w:rsid w:val="006A309E"/>
    <w:rsid w:val="006B532D"/>
    <w:rsid w:val="006C549E"/>
    <w:rsid w:val="006D3186"/>
    <w:rsid w:val="00775293"/>
    <w:rsid w:val="00780A8C"/>
    <w:rsid w:val="00786B6A"/>
    <w:rsid w:val="00804C81"/>
    <w:rsid w:val="00844FDC"/>
    <w:rsid w:val="008A39DC"/>
    <w:rsid w:val="00956D74"/>
    <w:rsid w:val="009A51AE"/>
    <w:rsid w:val="009F401A"/>
    <w:rsid w:val="00AB4715"/>
    <w:rsid w:val="00AC2442"/>
    <w:rsid w:val="00B74CAE"/>
    <w:rsid w:val="00BE48ED"/>
    <w:rsid w:val="00C21921"/>
    <w:rsid w:val="00C730A7"/>
    <w:rsid w:val="00CD7858"/>
    <w:rsid w:val="00D52B4E"/>
    <w:rsid w:val="00D71D22"/>
    <w:rsid w:val="00D728EF"/>
    <w:rsid w:val="00DA155D"/>
    <w:rsid w:val="00F32900"/>
    <w:rsid w:val="00F44BB0"/>
    <w:rsid w:val="00F775DA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5D4E9A"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AB4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47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B4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B471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列出段落 Char"/>
    <w:link w:val="a3"/>
    <w:uiPriority w:val="34"/>
    <w:qFormat/>
    <w:rsid w:val="00AB4715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2491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249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5D4E9A"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AB4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47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B4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B471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列出段落 Char"/>
    <w:link w:val="a3"/>
    <w:uiPriority w:val="34"/>
    <w:qFormat/>
    <w:rsid w:val="00AB4715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2491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249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>iTianKong.com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IT天空</cp:lastModifiedBy>
  <cp:revision>3</cp:revision>
  <dcterms:created xsi:type="dcterms:W3CDTF">2020-11-25T02:28:00Z</dcterms:created>
  <dcterms:modified xsi:type="dcterms:W3CDTF">2020-11-25T02:29:00Z</dcterms:modified>
</cp:coreProperties>
</file>